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ABD7" w14:textId="30C89F1E" w:rsidR="00B8532B" w:rsidRPr="00B8532B" w:rsidRDefault="00340CC9" w:rsidP="00B8532B">
      <w:pPr>
        <w:ind w:left="708"/>
        <w:rPr>
          <w:rFonts w:ascii="Times New Roman" w:hAnsi="Times New Roman" w:cs="Times New Roman"/>
          <w:b/>
          <w:caps/>
          <w:color w:val="548DD4" w:themeColor="text2" w:themeTint="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76D2EF76" wp14:editId="7306E778">
            <wp:simplePos x="0" y="0"/>
            <wp:positionH relativeFrom="column">
              <wp:posOffset>-534035</wp:posOffset>
            </wp:positionH>
            <wp:positionV relativeFrom="paragraph">
              <wp:posOffset>-285115</wp:posOffset>
            </wp:positionV>
            <wp:extent cx="3314700" cy="1158240"/>
            <wp:effectExtent l="0" t="0" r="0" b="3810"/>
            <wp:wrapNone/>
            <wp:docPr id="1" name="Obraz 1" descr="C:\Users\demo\Desktop\ulotka konferencja\logotyp-ekonom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\Desktop\ulotka konferencja\logotyp-ekonomicz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27" w:rsidRPr="00B8532B">
        <w:rPr>
          <w:rFonts w:ascii="Times New Roman" w:hAnsi="Times New Roman" w:cs="Times New Roman"/>
          <w:b/>
          <w:caps/>
          <w:color w:val="548DD4" w:themeColor="text2" w:themeTint="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B8532B">
        <w:rPr>
          <w:rFonts w:ascii="Times New Roman" w:hAnsi="Times New Roman" w:cs="Times New Roman"/>
          <w:b/>
          <w:caps/>
          <w:color w:val="548DD4" w:themeColor="text2" w:themeTint="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14:paraId="22F94062" w14:textId="03BE261B" w:rsidR="005556B7" w:rsidRDefault="005556B7" w:rsidP="00272701">
      <w:pPr>
        <w:rPr>
          <w:rFonts w:ascii="Times New Roman" w:hAnsi="Times New Roman" w:cs="Times New Roman"/>
          <w:sz w:val="48"/>
          <w:szCs w:val="48"/>
        </w:rPr>
      </w:pPr>
    </w:p>
    <w:p w14:paraId="39E7C30F" w14:textId="0D734890" w:rsidR="00961A14" w:rsidRPr="00B24326" w:rsidRDefault="00032198" w:rsidP="00B2432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8CBF3" wp14:editId="3E44F1E8">
                <wp:simplePos x="0" y="0"/>
                <wp:positionH relativeFrom="margin">
                  <wp:align>center</wp:align>
                </wp:positionH>
                <wp:positionV relativeFrom="paragraph">
                  <wp:posOffset>3079750</wp:posOffset>
                </wp:positionV>
                <wp:extent cx="6149340" cy="975360"/>
                <wp:effectExtent l="0" t="0" r="22860" b="152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975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F6A6" w14:textId="21339F21" w:rsidR="008B6610" w:rsidRPr="008B6610" w:rsidRDefault="008B6610" w:rsidP="00461431">
                            <w:pPr>
                              <w:pStyle w:val="Tytu"/>
                              <w:jc w:val="center"/>
                              <w:rPr>
                                <w:rFonts w:ascii="Times" w:hAnsi="Times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B6610">
                              <w:rPr>
                                <w:rFonts w:ascii="Times" w:hAnsi="Times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Economics &amp; ecology – transdisciplinary conversations</w:t>
                            </w:r>
                            <w:r w:rsidR="00FD4F8F">
                              <w:rPr>
                                <w:rFonts w:ascii="Times" w:hAnsi="Times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7601353C" w14:textId="66E53D2D" w:rsidR="00C42B53" w:rsidRPr="008B6610" w:rsidRDefault="00C42B53" w:rsidP="00C42B53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B6610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  <w:lang w:val="en-GB"/>
                              </w:rPr>
                              <w:t>Making ecological economics matter</w:t>
                            </w:r>
                          </w:p>
                          <w:p w14:paraId="45C471D4" w14:textId="77777777" w:rsidR="008B6610" w:rsidRPr="002834EA" w:rsidRDefault="008B6610" w:rsidP="00C42B53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CBF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242.5pt;width:484.2pt;height:76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" fillcolor="white [3201]" strokecolor="#9bbb59 [3206]" strokeweight="2pt">
                <v:textbox>
                  <w:txbxContent>
                    <w:p w14:paraId="5563F6A6" w14:textId="21339F21" w:rsidR="008B6610" w:rsidRPr="008B6610" w:rsidRDefault="008B6610" w:rsidP="00461431">
                      <w:pPr>
                        <w:pStyle w:val="Tytu"/>
                        <w:jc w:val="center"/>
                        <w:rPr>
                          <w:rFonts w:ascii="Times" w:hAnsi="Times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8B6610">
                        <w:rPr>
                          <w:rFonts w:ascii="Times" w:hAnsi="Times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Economics &amp; ecology – transdisciplinary conversations</w:t>
                      </w:r>
                      <w:r w:rsidR="00FD4F8F">
                        <w:rPr>
                          <w:rFonts w:ascii="Times" w:hAnsi="Times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7601353C" w14:textId="66E53D2D" w:rsidR="00C42B53" w:rsidRPr="008B6610" w:rsidRDefault="00C42B53" w:rsidP="00C42B53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8B6610">
                        <w:rPr>
                          <w:rFonts w:ascii="Times" w:hAnsi="Times"/>
                          <w:b/>
                          <w:sz w:val="28"/>
                          <w:szCs w:val="28"/>
                          <w:lang w:val="en-GB"/>
                        </w:rPr>
                        <w:t>Making ecological economics matter</w:t>
                      </w:r>
                    </w:p>
                    <w:p w14:paraId="45C471D4" w14:textId="77777777" w:rsidR="008B6610" w:rsidRPr="002834EA" w:rsidRDefault="008B6610" w:rsidP="00C42B53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65F1B60" wp14:editId="4BC0BBF6">
            <wp:extent cx="6120765" cy="4884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5AE2" w14:textId="3F627BDE" w:rsidR="00961A14" w:rsidRDefault="00961A14" w:rsidP="00DA53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1966F3" w14:textId="77777777" w:rsidR="00B24326" w:rsidRDefault="00B24326" w:rsidP="00DA53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FA8317" w14:textId="2E8DEF58" w:rsidR="00A1743B" w:rsidRDefault="00DA535B" w:rsidP="00DA53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5A4">
        <w:rPr>
          <w:rFonts w:ascii="Times New Roman" w:hAnsi="Times New Roman" w:cs="Times New Roman"/>
          <w:b/>
          <w:sz w:val="36"/>
          <w:szCs w:val="36"/>
        </w:rPr>
        <w:t>Patronat</w:t>
      </w:r>
    </w:p>
    <w:p w14:paraId="27840211" w14:textId="0D356FD1" w:rsidR="001B6740" w:rsidRPr="00C402A8" w:rsidRDefault="00CA27DC" w:rsidP="001B674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C402A8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Polskie </w:t>
      </w:r>
      <w:r w:rsidR="001B6740" w:rsidRPr="00C402A8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Stowarzyszenie Ekonomistów Środowiska</w:t>
      </w:r>
    </w:p>
    <w:p w14:paraId="7C8D3901" w14:textId="05D2F739" w:rsidR="00425ADA" w:rsidRPr="00C402A8" w:rsidRDefault="001B6740" w:rsidP="00F70D6E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C402A8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i Zasobów Naturalnych</w:t>
      </w:r>
    </w:p>
    <w:p w14:paraId="50D0D4BF" w14:textId="1702E981" w:rsidR="00425ADA" w:rsidRPr="00032198" w:rsidRDefault="00F70D6E" w:rsidP="00A17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32D0571" wp14:editId="5CEE7580">
            <wp:simplePos x="0" y="0"/>
            <wp:positionH relativeFrom="column">
              <wp:posOffset>989965</wp:posOffset>
            </wp:positionH>
            <wp:positionV relativeFrom="paragraph">
              <wp:posOffset>208280</wp:posOffset>
            </wp:positionV>
            <wp:extent cx="3895725" cy="678180"/>
            <wp:effectExtent l="0" t="0" r="9525" b="7620"/>
            <wp:wrapSquare wrapText="bothSides"/>
            <wp:docPr id="2" name="Obraz 2" descr="C:\Users\demo\Desktop\ulotka konferencja\lub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\Desktop\ulotka konferencja\lubli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871D" w14:textId="77777777" w:rsidR="00A1743B" w:rsidRPr="00032198" w:rsidRDefault="00A1743B" w:rsidP="00A1743B">
      <w:pPr>
        <w:rPr>
          <w:rFonts w:ascii="Times New Roman" w:hAnsi="Times New Roman" w:cs="Times New Roman"/>
          <w:sz w:val="24"/>
          <w:szCs w:val="24"/>
        </w:rPr>
      </w:pPr>
    </w:p>
    <w:p w14:paraId="2E964CD2" w14:textId="77777777" w:rsidR="001F51D3" w:rsidRPr="00032198" w:rsidRDefault="001F51D3" w:rsidP="00BF4BF9">
      <w:pPr>
        <w:rPr>
          <w:rFonts w:ascii="Times New Roman" w:hAnsi="Times New Roman" w:cs="Times New Roman"/>
          <w:b/>
          <w:sz w:val="32"/>
          <w:szCs w:val="32"/>
        </w:rPr>
      </w:pPr>
    </w:p>
    <w:p w14:paraId="2E2D4B22" w14:textId="768F61D9" w:rsidR="00B538CF" w:rsidRPr="00E02D1B" w:rsidRDefault="00CA27DC" w:rsidP="00FD5A6F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D1B">
        <w:rPr>
          <w:rFonts w:ascii="Times New Roman" w:hAnsi="Times New Roman" w:cs="Times New Roman"/>
          <w:b/>
          <w:sz w:val="32"/>
          <w:szCs w:val="32"/>
        </w:rPr>
        <w:t xml:space="preserve">Lublin, </w:t>
      </w:r>
      <w:r w:rsidR="00B24326" w:rsidRPr="00E02D1B">
        <w:rPr>
          <w:rFonts w:ascii="Times New Roman" w:hAnsi="Times New Roman" w:cs="Times New Roman"/>
          <w:b/>
          <w:sz w:val="32"/>
          <w:szCs w:val="32"/>
        </w:rPr>
        <w:t xml:space="preserve"> 15-16 września</w:t>
      </w:r>
      <w:r w:rsidR="00A1743B" w:rsidRPr="00E02D1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40CC9" w:rsidRPr="00E02D1B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A1743B" w:rsidRPr="00E02D1B">
        <w:rPr>
          <w:rFonts w:ascii="Times New Roman" w:hAnsi="Times New Roman" w:cs="Times New Roman"/>
          <w:b/>
          <w:sz w:val="32"/>
          <w:szCs w:val="32"/>
        </w:rPr>
        <w:t>r.</w:t>
      </w:r>
      <w:r w:rsidR="00A1743B" w:rsidRPr="00E02D1B">
        <w:rPr>
          <w:rFonts w:ascii="Times New Roman" w:hAnsi="Times New Roman" w:cs="Times New Roman"/>
          <w:sz w:val="32"/>
          <w:szCs w:val="32"/>
        </w:rPr>
        <w:t xml:space="preserve"> </w:t>
      </w:r>
      <w:r w:rsidR="00EF57E9" w:rsidRPr="00E02D1B">
        <w:rPr>
          <w:rFonts w:ascii="Times New Roman" w:hAnsi="Times New Roman" w:cs="Times New Roman"/>
          <w:sz w:val="32"/>
          <w:szCs w:val="32"/>
        </w:rPr>
        <w:br w:type="page"/>
      </w:r>
    </w:p>
    <w:p w14:paraId="3E6641ED" w14:textId="77777777" w:rsidR="00BF3CE0" w:rsidRPr="00E02D1B" w:rsidRDefault="00BF3CE0" w:rsidP="003462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6CC8" w14:textId="44E20ABA" w:rsidR="00E02D1B" w:rsidRPr="00AC7F43" w:rsidRDefault="00E02D1B" w:rsidP="00AC7F43">
      <w:pPr>
        <w:spacing w:line="240" w:lineRule="auto"/>
        <w:jc w:val="both"/>
        <w:rPr>
          <w:rFonts w:ascii="Times" w:hAnsi="Times"/>
          <w:sz w:val="24"/>
          <w:szCs w:val="24"/>
        </w:rPr>
      </w:pPr>
      <w:r w:rsidRPr="00AC7F43">
        <w:rPr>
          <w:rFonts w:ascii="Times" w:hAnsi="Times"/>
          <w:sz w:val="24"/>
          <w:szCs w:val="24"/>
        </w:rPr>
        <w:t>Serdecznie zapraszamy do wzięcia udziału w Konferencji Naukowej organizowanej przez Wydział Ekonomiczny Uniwersytetu Marii Curie Skłodowskiej w Lublinie. Celem konferencji jest wymiana wiedzy i praktycznych doświadczeń, prezentacja wyników badań naukowych, a także integracja środowiska powiązanego z problematyką ekonomii ekologicznej.</w:t>
      </w:r>
      <w:r w:rsidR="00AC7F43" w:rsidRPr="00AC7F43">
        <w:rPr>
          <w:rFonts w:ascii="Times" w:hAnsi="Times"/>
          <w:sz w:val="24"/>
          <w:szCs w:val="24"/>
        </w:rPr>
        <w:t xml:space="preserve"> Konferencja stanowi forum wymiany myśli oraz </w:t>
      </w:r>
      <w:r w:rsidR="00AC7F43" w:rsidRPr="00AC7F43">
        <w:rPr>
          <w:rFonts w:ascii="Times" w:hAnsi="Times" w:cs="Arial"/>
          <w:color w:val="000000"/>
          <w:sz w:val="24"/>
          <w:szCs w:val="24"/>
        </w:rPr>
        <w:t>prezentacji dorobku poświęconego wieloaspektowemu spektrum zagadnień naukowo-badawczych w następujących obszarach:</w:t>
      </w:r>
    </w:p>
    <w:p w14:paraId="1CBCE5AC" w14:textId="77777777" w:rsidR="00E02D1B" w:rsidRPr="00AC7F43" w:rsidRDefault="00E02D1B" w:rsidP="00FA5F26">
      <w:pPr>
        <w:spacing w:after="0" w:line="240" w:lineRule="auto"/>
        <w:rPr>
          <w:rFonts w:ascii="Times" w:hAnsi="Times"/>
          <w:sz w:val="24"/>
          <w:szCs w:val="24"/>
        </w:rPr>
      </w:pPr>
    </w:p>
    <w:p w14:paraId="35B79AA8" w14:textId="77777777" w:rsidR="00FA5F26" w:rsidRDefault="00C42B53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AC7F43">
        <w:rPr>
          <w:rFonts w:ascii="Times" w:hAnsi="Times" w:cs="Times New Roman"/>
          <w:sz w:val="24"/>
          <w:szCs w:val="24"/>
        </w:rPr>
        <w:t>Bioróżnorodność, klimat, usługi ekosystemów</w:t>
      </w:r>
    </w:p>
    <w:p w14:paraId="7A881968" w14:textId="77777777" w:rsidR="00FA5F26" w:rsidRDefault="00FA5F26" w:rsidP="00FA5F26">
      <w:pPr>
        <w:pStyle w:val="Akapitzlist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87A407C" w14:textId="5FB50262" w:rsidR="00104C0E" w:rsidRPr="00FA5F26" w:rsidRDefault="00C42B53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FA5F26">
        <w:rPr>
          <w:rFonts w:ascii="Times" w:hAnsi="Times" w:cs="Times New Roman"/>
          <w:sz w:val="24"/>
          <w:szCs w:val="24"/>
        </w:rPr>
        <w:t>Rozwój zrównoważonej</w:t>
      </w:r>
      <w:r w:rsidRPr="00FA5F26">
        <w:rPr>
          <w:rFonts w:ascii="Times New Roman" w:hAnsi="Times New Roman" w:cs="Times New Roman"/>
          <w:sz w:val="24"/>
          <w:szCs w:val="24"/>
        </w:rPr>
        <w:t xml:space="preserve"> przyszłości</w:t>
      </w:r>
      <w:r w:rsidR="00AC7F43" w:rsidRPr="00FA5F26">
        <w:rPr>
          <w:rFonts w:ascii="Times New Roman" w:hAnsi="Times New Roman" w:cs="Times New Roman"/>
          <w:sz w:val="24"/>
          <w:szCs w:val="24"/>
        </w:rPr>
        <w:t>: aspekty polityczne, sektorowe, społeczne, ekonomiczne</w:t>
      </w:r>
    </w:p>
    <w:p w14:paraId="6DAF49C7" w14:textId="77777777" w:rsidR="00C42B53" w:rsidRPr="00AC7F43" w:rsidRDefault="00C42B53" w:rsidP="00FA5F2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68D70D8" w14:textId="00F8C123" w:rsidR="00C42B53" w:rsidRPr="00E02D1B" w:rsidRDefault="00AC7F43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Modele ekonomiczne</w:t>
      </w:r>
      <w:r w:rsidR="00FA5F26">
        <w:rPr>
          <w:rFonts w:ascii="Times New Roman" w:hAnsi="Times New Roman" w:cs="Times New Roman"/>
          <w:sz w:val="24"/>
          <w:szCs w:val="24"/>
        </w:rPr>
        <w:t xml:space="preserve"> wobec wyzwań środowiskowych</w:t>
      </w:r>
    </w:p>
    <w:p w14:paraId="716D920D" w14:textId="77777777" w:rsidR="00C42B53" w:rsidRPr="00E02D1B" w:rsidRDefault="00C42B53" w:rsidP="00FA5F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0BA7" w14:textId="77777777" w:rsidR="00E02D1B" w:rsidRPr="00E02D1B" w:rsidRDefault="00C42B53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2D1B">
        <w:rPr>
          <w:rFonts w:ascii="Times New Roman" w:hAnsi="Times New Roman" w:cs="Times New Roman"/>
          <w:sz w:val="24"/>
          <w:szCs w:val="24"/>
        </w:rPr>
        <w:t>Innowacyjne instrumenty ekonomiczne w ochronie środowiska</w:t>
      </w:r>
    </w:p>
    <w:p w14:paraId="14E1EF75" w14:textId="77777777" w:rsidR="00E02D1B" w:rsidRPr="00E02D1B" w:rsidRDefault="00E02D1B" w:rsidP="00FA5F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5CD9F" w14:textId="6E24CD39" w:rsidR="00104C0E" w:rsidRPr="00E02D1B" w:rsidRDefault="00E02D1B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2D1B">
        <w:rPr>
          <w:rFonts w:ascii="Times New Roman" w:hAnsi="Times New Roman" w:cs="Times New Roman"/>
          <w:sz w:val="24"/>
          <w:szCs w:val="24"/>
          <w:lang w:val="en-US"/>
        </w:rPr>
        <w:t>Eko-</w:t>
      </w:r>
      <w:proofErr w:type="spellStart"/>
      <w:r w:rsidRPr="00E02D1B">
        <w:rPr>
          <w:rFonts w:ascii="Times New Roman" w:hAnsi="Times New Roman" w:cs="Times New Roman"/>
          <w:sz w:val="24"/>
          <w:szCs w:val="24"/>
          <w:lang w:val="en-US"/>
        </w:rPr>
        <w:t>innowacje</w:t>
      </w:r>
      <w:proofErr w:type="spellEnd"/>
    </w:p>
    <w:p w14:paraId="65BE2733" w14:textId="6DF56748" w:rsidR="003462FA" w:rsidRPr="00E02D1B" w:rsidRDefault="003462FA" w:rsidP="00FA5F26">
      <w:pPr>
        <w:tabs>
          <w:tab w:val="left" w:pos="1095"/>
        </w:tabs>
        <w:spacing w:after="0" w:line="240" w:lineRule="auto"/>
        <w:ind w:firstLine="1095"/>
        <w:rPr>
          <w:rFonts w:ascii="Times New Roman" w:hAnsi="Times New Roman" w:cs="Times New Roman"/>
          <w:lang w:val="en-US"/>
        </w:rPr>
      </w:pPr>
    </w:p>
    <w:p w14:paraId="4B11BF89" w14:textId="1F4E7696" w:rsidR="00E02D1B" w:rsidRDefault="00E02D1B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2D1B">
        <w:rPr>
          <w:rFonts w:ascii="Times New Roman" w:hAnsi="Times New Roman" w:cs="Times New Roman"/>
        </w:rPr>
        <w:t>Zarządzanie środowiskowe w przedsiębiorstwach i instytucjach</w:t>
      </w:r>
    </w:p>
    <w:p w14:paraId="00EA7827" w14:textId="77777777" w:rsidR="00FA5F26" w:rsidRPr="00FA5F26" w:rsidRDefault="00FA5F26" w:rsidP="00FA5F2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215FF27" w14:textId="248EE998" w:rsidR="00FA5F26" w:rsidRPr="00E02D1B" w:rsidRDefault="00FA5F26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Gospodarowanie zasobami środowiska</w:t>
      </w:r>
    </w:p>
    <w:p w14:paraId="3EB5B45B" w14:textId="77777777" w:rsidR="00E02D1B" w:rsidRPr="00E02D1B" w:rsidRDefault="00E02D1B" w:rsidP="00FA5F2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0282239" w14:textId="00325DB4" w:rsidR="00E02D1B" w:rsidRPr="00E02D1B" w:rsidRDefault="00E02D1B" w:rsidP="00FA5F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2D1B">
        <w:rPr>
          <w:rFonts w:ascii="Times New Roman" w:hAnsi="Times New Roman" w:cs="Times New Roman"/>
        </w:rPr>
        <w:t>Ekonomia ekologiczna jako nauka transformacyjna</w:t>
      </w:r>
    </w:p>
    <w:p w14:paraId="7883BA44" w14:textId="77777777" w:rsidR="000A3361" w:rsidRDefault="000A3361" w:rsidP="00D24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DC2FA" w14:textId="77777777" w:rsidR="00B538CF" w:rsidRPr="003462FA" w:rsidRDefault="00B538CF" w:rsidP="00D24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FA">
        <w:rPr>
          <w:rFonts w:ascii="Times New Roman" w:hAnsi="Times New Roman" w:cs="Times New Roman"/>
          <w:b/>
          <w:sz w:val="24"/>
          <w:szCs w:val="24"/>
          <w:lang w:val="uk-UA"/>
        </w:rPr>
        <w:t>RADA PROGRAMOWA</w:t>
      </w:r>
    </w:p>
    <w:p w14:paraId="097DEFD4" w14:textId="77777777" w:rsidR="00D249F5" w:rsidRPr="003462FA" w:rsidRDefault="00D249F5" w:rsidP="00D24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646FF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US dr hab. Jacek Batóg, Uniwersytet Szczeciński</w:t>
      </w:r>
    </w:p>
    <w:p w14:paraId="51BE7A34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WSB dr hab. Arnold Bernaciak, Wyższa Szkoła Bankowa w Poznaniu</w:t>
      </w:r>
    </w:p>
    <w:p w14:paraId="1363075E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UŁ dr hab. Małgorzata Burchard-Dziubińska, Uniwersytet Łódzki</w:t>
      </w:r>
    </w:p>
    <w:p w14:paraId="591E58E5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PB dr hab.</w:t>
      </w:r>
      <w:r w:rsidR="00AF5C2E" w:rsidRPr="00AF5C2E">
        <w:rPr>
          <w:rFonts w:ascii="Times New Roman" w:hAnsi="Times New Roman" w:cs="Times New Roman"/>
          <w:sz w:val="24"/>
          <w:szCs w:val="24"/>
          <w:lang w:val="en-US"/>
        </w:rPr>
        <w:t xml:space="preserve"> inż.</w:t>
      </w:r>
      <w:r w:rsidRPr="003462FA">
        <w:rPr>
          <w:rFonts w:ascii="Times New Roman" w:hAnsi="Times New Roman" w:cs="Times New Roman"/>
          <w:sz w:val="24"/>
          <w:szCs w:val="24"/>
          <w:lang w:val="uk-UA"/>
        </w:rPr>
        <w:t xml:space="preserve"> Elżbieta Broniewicz, Politechnika Białostocka</w:t>
      </w:r>
    </w:p>
    <w:p w14:paraId="7C45286C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dr hab. Stanisław Czaja, Uniwersytet Ekonomiczny we Wrocławiu</w:t>
      </w:r>
    </w:p>
    <w:p w14:paraId="042CB245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dr hab. Bogusław Fiedor, Uniwersytet Ekonomiczny we Wrocławiu</w:t>
      </w:r>
    </w:p>
    <w:p w14:paraId="41BFBE6F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dr hab. Andrzej Graczyk, Uniwersytet Ekonomiczny we Wrocławiu</w:t>
      </w:r>
    </w:p>
    <w:p w14:paraId="44A78694" w14:textId="3BC24816" w:rsidR="009825A4" w:rsidRPr="009825A4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dr hab. Kazimierz Górka, Uniwersytet Ekonomiczny w Krakowie</w:t>
      </w:r>
    </w:p>
    <w:p w14:paraId="394C8DC2" w14:textId="55332CCB" w:rsidR="00E41E68" w:rsidRPr="003462FA" w:rsidRDefault="00363110" w:rsidP="0034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38E">
        <w:rPr>
          <w:rFonts w:ascii="Times New Roman" w:hAnsi="Times New Roman" w:cs="Times New Roman"/>
          <w:sz w:val="24"/>
          <w:szCs w:val="24"/>
        </w:rPr>
        <w:t>-</w:t>
      </w:r>
      <w:r w:rsidR="0048537D" w:rsidRPr="002A138E">
        <w:rPr>
          <w:rFonts w:ascii="Times New Roman" w:hAnsi="Times New Roman" w:cs="Times New Roman"/>
          <w:sz w:val="24"/>
          <w:szCs w:val="24"/>
        </w:rPr>
        <w:t xml:space="preserve"> </w:t>
      </w:r>
      <w:r w:rsidR="001B6740">
        <w:rPr>
          <w:rFonts w:ascii="Times New Roman" w:hAnsi="Times New Roman" w:cs="Times New Roman"/>
          <w:sz w:val="24"/>
          <w:szCs w:val="24"/>
        </w:rPr>
        <w:t xml:space="preserve"> </w:t>
      </w:r>
      <w:r w:rsidR="00E41E68" w:rsidRPr="002A138E">
        <w:rPr>
          <w:rFonts w:ascii="Times New Roman" w:hAnsi="Times New Roman" w:cs="Times New Roman"/>
          <w:sz w:val="24"/>
          <w:szCs w:val="24"/>
        </w:rPr>
        <w:t>P</w:t>
      </w:r>
      <w:r w:rsidR="009825A4" w:rsidRPr="002A138E">
        <w:rPr>
          <w:rFonts w:ascii="Times New Roman" w:hAnsi="Times New Roman" w:cs="Times New Roman"/>
          <w:sz w:val="24"/>
          <w:szCs w:val="24"/>
        </w:rPr>
        <w:t xml:space="preserve">rof. </w:t>
      </w:r>
      <w:r w:rsidRPr="002A138E">
        <w:rPr>
          <w:rFonts w:ascii="Times New Roman" w:hAnsi="Times New Roman" w:cs="Times New Roman"/>
          <w:sz w:val="24"/>
          <w:szCs w:val="24"/>
        </w:rPr>
        <w:t xml:space="preserve">UMCS </w:t>
      </w:r>
      <w:r w:rsidR="00E41E68" w:rsidRPr="002A138E">
        <w:rPr>
          <w:rFonts w:ascii="Times New Roman" w:hAnsi="Times New Roman" w:cs="Times New Roman"/>
          <w:sz w:val="24"/>
          <w:szCs w:val="24"/>
        </w:rPr>
        <w:t xml:space="preserve">dr </w:t>
      </w:r>
      <w:r w:rsidRPr="002A138E">
        <w:rPr>
          <w:rFonts w:ascii="Times New Roman" w:hAnsi="Times New Roman" w:cs="Times New Roman"/>
          <w:sz w:val="24"/>
          <w:szCs w:val="24"/>
        </w:rPr>
        <w:t xml:space="preserve">hab. </w:t>
      </w:r>
      <w:r w:rsidRPr="003462FA">
        <w:rPr>
          <w:rFonts w:ascii="Times New Roman" w:hAnsi="Times New Roman" w:cs="Times New Roman"/>
          <w:sz w:val="24"/>
          <w:szCs w:val="24"/>
        </w:rPr>
        <w:t xml:space="preserve">Agnieszka Karman, </w:t>
      </w:r>
      <w:r w:rsidR="0048537D" w:rsidRPr="003462FA">
        <w:rPr>
          <w:rFonts w:ascii="Times New Roman" w:hAnsi="Times New Roman" w:cs="Times New Roman"/>
          <w:sz w:val="24"/>
          <w:szCs w:val="24"/>
        </w:rPr>
        <w:t>Uniwersytet Marii Curie-Skłodowskiej w Lublinie</w:t>
      </w:r>
    </w:p>
    <w:p w14:paraId="48E7173B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US dr hab. Barbara Kryk, Uniwersytet Szczeciński</w:t>
      </w:r>
    </w:p>
    <w:p w14:paraId="6472FE69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PO dr hab. Marcin Łuszczyk, Politechnika Opolska</w:t>
      </w:r>
    </w:p>
    <w:p w14:paraId="2A96E307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dr hab. Krzysztof Malik, Politechnika Opolska</w:t>
      </w:r>
    </w:p>
    <w:p w14:paraId="7990580F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UE dr hab. Piotr Małecki, Uniwersytet Ekonomiczny w Krakowie</w:t>
      </w:r>
    </w:p>
    <w:p w14:paraId="318F3375" w14:textId="77777777" w:rsidR="005B7D30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5B7D30">
        <w:rPr>
          <w:rFonts w:ascii="Times New Roman" w:hAnsi="Times New Roman" w:cs="Times New Roman"/>
          <w:sz w:val="24"/>
          <w:szCs w:val="24"/>
        </w:rPr>
        <w:t>P</w:t>
      </w:r>
      <w:r w:rsidR="005B7D30" w:rsidRPr="005B7D30">
        <w:rPr>
          <w:rFonts w:ascii="Times New Roman" w:hAnsi="Times New Roman" w:cs="Times New Roman"/>
          <w:sz w:val="24"/>
          <w:szCs w:val="24"/>
          <w:lang w:val="uk-UA"/>
        </w:rPr>
        <w:t>rof. dr hab. inż. Rafał Miłaszewski, Uniwersytet Kardynała Stefana Wyszyńskiego</w:t>
      </w:r>
    </w:p>
    <w:p w14:paraId="5DB5DAA8" w14:textId="77777777" w:rsidR="00B538CF" w:rsidRPr="003462FA" w:rsidRDefault="005B7D30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538CF" w:rsidRPr="003462FA">
        <w:rPr>
          <w:rFonts w:ascii="Times New Roman" w:hAnsi="Times New Roman" w:cs="Times New Roman"/>
          <w:sz w:val="24"/>
          <w:szCs w:val="24"/>
          <w:lang w:val="uk-UA"/>
        </w:rPr>
        <w:t>Prof. UP dr hab. Dariusz Pieńkowski, Uniwersytet Przyrodniczy w Poznaniu</w:t>
      </w:r>
    </w:p>
    <w:p w14:paraId="24923FFE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UE dr hab. Łukasz Popławski, Uniwersytet Ekonomiczny w Krakowie</w:t>
      </w:r>
    </w:p>
    <w:p w14:paraId="19ADA866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zw. dr hab. Iga Rudawska, Uniwersytet Szczeciński</w:t>
      </w:r>
    </w:p>
    <w:p w14:paraId="36222294" w14:textId="77777777" w:rsidR="00B538CF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Dr hab. inż. Arkadiusz Sadowski, Uniwersytet Przyrodniczy w Poznaniu</w:t>
      </w:r>
    </w:p>
    <w:p w14:paraId="56955338" w14:textId="77777777" w:rsidR="009825A4" w:rsidRPr="009825A4" w:rsidRDefault="009825A4" w:rsidP="0034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Prof. UWM dr hab.</w:t>
      </w:r>
      <w:r w:rsidR="0044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Konrad Turkowski, Uniwersytet Warmińsko-Mazurski</w:t>
      </w:r>
    </w:p>
    <w:p w14:paraId="39A661D0" w14:textId="77777777" w:rsidR="000E4107" w:rsidRPr="003462FA" w:rsidRDefault="009825A4" w:rsidP="0034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9825A4">
        <w:rPr>
          <w:rFonts w:ascii="Times New Roman" w:hAnsi="Times New Roman" w:cs="Times New Roman"/>
          <w:sz w:val="24"/>
          <w:szCs w:val="24"/>
          <w:lang w:val="en-US"/>
        </w:rPr>
        <w:t>Prof. PS d</w:t>
      </w:r>
      <w:r w:rsidR="000E4107" w:rsidRPr="003462FA">
        <w:rPr>
          <w:rFonts w:ascii="Times New Roman" w:hAnsi="Times New Roman" w:cs="Times New Roman"/>
          <w:sz w:val="24"/>
          <w:szCs w:val="24"/>
          <w:lang w:val="uk-UA"/>
        </w:rPr>
        <w:t>r</w:t>
      </w:r>
      <w:r w:rsidR="000E4107" w:rsidRPr="0098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107" w:rsidRPr="003462FA">
        <w:rPr>
          <w:rFonts w:ascii="Times New Roman" w:hAnsi="Times New Roman" w:cs="Times New Roman"/>
          <w:sz w:val="24"/>
          <w:szCs w:val="24"/>
          <w:lang w:val="uk-UA"/>
        </w:rPr>
        <w:t>hab. inż.</w:t>
      </w:r>
      <w:r w:rsidR="000E4107" w:rsidRPr="0098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107" w:rsidRPr="003462FA">
        <w:rPr>
          <w:rFonts w:ascii="Times New Roman" w:hAnsi="Times New Roman" w:cs="Times New Roman"/>
          <w:sz w:val="24"/>
          <w:szCs w:val="24"/>
        </w:rPr>
        <w:t>Radosław Wolniak</w:t>
      </w:r>
      <w:r w:rsidR="000D554D" w:rsidRPr="003462FA">
        <w:rPr>
          <w:rFonts w:ascii="Times New Roman" w:hAnsi="Times New Roman" w:cs="Times New Roman"/>
          <w:sz w:val="24"/>
          <w:szCs w:val="24"/>
        </w:rPr>
        <w:t>, Politechnika Śląska</w:t>
      </w:r>
    </w:p>
    <w:p w14:paraId="3F033391" w14:textId="77777777" w:rsidR="00B538CF" w:rsidRPr="003462FA" w:rsidRDefault="00B538CF" w:rsidP="003462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UE dr hab. Anetta Zielińska, UE we Wrocławiu</w:t>
      </w:r>
    </w:p>
    <w:p w14:paraId="78DE14B1" w14:textId="77777777" w:rsidR="00D249F5" w:rsidRPr="003462FA" w:rsidRDefault="00B538CF" w:rsidP="00D24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FA">
        <w:rPr>
          <w:rFonts w:ascii="Times New Roman" w:hAnsi="Times New Roman" w:cs="Times New Roman"/>
          <w:sz w:val="24"/>
          <w:szCs w:val="24"/>
          <w:lang w:val="uk-UA"/>
        </w:rPr>
        <w:t>-  Prof. dr hab. inż. Janina Zbierska, Uniwersytet Przyrodniczy w Poznaniu</w:t>
      </w:r>
    </w:p>
    <w:p w14:paraId="7ACCD464" w14:textId="77777777" w:rsidR="00D249F5" w:rsidRPr="003462FA" w:rsidRDefault="00EB4246" w:rsidP="00CA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FA">
        <w:rPr>
          <w:rFonts w:ascii="Times New Roman" w:hAnsi="Times New Roman" w:cs="Times New Roman"/>
          <w:b/>
          <w:sz w:val="24"/>
          <w:szCs w:val="24"/>
        </w:rPr>
        <w:t>OPŁATY</w:t>
      </w:r>
    </w:p>
    <w:p w14:paraId="1D65303A" w14:textId="13A692A3" w:rsidR="008B6610" w:rsidRPr="00045425" w:rsidRDefault="008B6610" w:rsidP="008B6610">
      <w:pPr>
        <w:pStyle w:val="Akapitzlist"/>
        <w:numPr>
          <w:ilvl w:val="0"/>
          <w:numId w:val="5"/>
        </w:numPr>
        <w:spacing w:after="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Opłaty. </w:t>
      </w:r>
      <w:r w:rsidRPr="00045425">
        <w:rPr>
          <w:rFonts w:ascii="Times" w:hAnsi="Times"/>
          <w:color w:val="151515"/>
          <w:sz w:val="24"/>
          <w:szCs w:val="24"/>
          <w:shd w:val="clear" w:color="auto" w:fill="FFFFFF"/>
        </w:rPr>
        <w:t>Mając na uwadze nieprzewidywalność rozwoju sytuacji epidemicznej, zakładamy, iż konferencja odbędzie się w jednym z dwóch wariantów:</w:t>
      </w:r>
    </w:p>
    <w:p w14:paraId="4CDE9FD5" w14:textId="77777777" w:rsidR="008B6610" w:rsidRPr="00045425" w:rsidRDefault="008B6610" w:rsidP="008B6610">
      <w:pPr>
        <w:pStyle w:val="Akapitzlist"/>
        <w:spacing w:after="0"/>
        <w:jc w:val="both"/>
        <w:rPr>
          <w:rFonts w:ascii="Times" w:hAnsi="Times" w:cs="Times New Roman"/>
          <w:sz w:val="24"/>
          <w:szCs w:val="24"/>
        </w:rPr>
      </w:pPr>
    </w:p>
    <w:p w14:paraId="69B142AB" w14:textId="5DF9D078" w:rsidR="00EB4246" w:rsidRPr="00045425" w:rsidRDefault="008B6610" w:rsidP="008B6610">
      <w:pPr>
        <w:pStyle w:val="Akapitzlist"/>
        <w:spacing w:after="0"/>
        <w:jc w:val="both"/>
        <w:rPr>
          <w:rFonts w:ascii="Times" w:hAnsi="Times" w:cs="Times New Roman"/>
          <w:sz w:val="24"/>
          <w:szCs w:val="24"/>
        </w:rPr>
      </w:pPr>
      <w:r w:rsidRPr="00045425">
        <w:rPr>
          <w:rFonts w:ascii="Times" w:hAnsi="Times" w:cs="Times New Roman"/>
          <w:b/>
          <w:sz w:val="24"/>
          <w:szCs w:val="24"/>
        </w:rPr>
        <w:t>Wariant zdalny</w:t>
      </w:r>
      <w:r w:rsidR="00045425" w:rsidRPr="00045425">
        <w:rPr>
          <w:rFonts w:ascii="Times" w:hAnsi="Times" w:cs="Times New Roman"/>
          <w:sz w:val="24"/>
          <w:szCs w:val="24"/>
        </w:rPr>
        <w:t xml:space="preserve"> – bezpłatnie</w:t>
      </w:r>
    </w:p>
    <w:p w14:paraId="0F592468" w14:textId="52608D39" w:rsidR="008B6610" w:rsidRPr="00045425" w:rsidRDefault="008B6610" w:rsidP="008B6610">
      <w:pPr>
        <w:pStyle w:val="Akapitzlist"/>
        <w:spacing w:after="0"/>
        <w:jc w:val="both"/>
        <w:rPr>
          <w:rFonts w:ascii="Times" w:hAnsi="Times" w:cs="Times New Roman"/>
          <w:sz w:val="24"/>
          <w:szCs w:val="24"/>
        </w:rPr>
      </w:pPr>
      <w:r w:rsidRPr="00045425">
        <w:rPr>
          <w:rFonts w:ascii="Times" w:hAnsi="Times" w:cs="Times New Roman"/>
          <w:b/>
          <w:sz w:val="24"/>
          <w:szCs w:val="24"/>
        </w:rPr>
        <w:t xml:space="preserve">Wariant pełny </w:t>
      </w:r>
      <w:r w:rsidR="00045425">
        <w:rPr>
          <w:rFonts w:ascii="Times" w:hAnsi="Times" w:cs="Times New Roman"/>
          <w:sz w:val="24"/>
          <w:szCs w:val="24"/>
        </w:rPr>
        <w:t>– 400</w:t>
      </w:r>
      <w:r w:rsidRPr="00045425">
        <w:rPr>
          <w:rFonts w:ascii="Times" w:hAnsi="Times" w:cs="Times New Roman"/>
          <w:sz w:val="24"/>
          <w:szCs w:val="24"/>
        </w:rPr>
        <w:t xml:space="preserve"> zł </w:t>
      </w:r>
      <w:r w:rsidRPr="00045425">
        <w:rPr>
          <w:rFonts w:ascii="Times" w:hAnsi="Times"/>
          <w:color w:val="151515"/>
          <w:sz w:val="24"/>
          <w:szCs w:val="24"/>
          <w:shd w:val="clear" w:color="auto" w:fill="FFFFFF"/>
        </w:rPr>
        <w:t xml:space="preserve">opłata za pełne uczestnictwo (udział w obradach, 2 obiady, uroczysta kolacja, przerwy kawowe); cena nie obejmuje hotelu. Linki do hoteli, z którymi UMCS ma wynegocjowane zniżki przesłane zostaną  </w:t>
      </w:r>
      <w:r w:rsidR="00045425">
        <w:rPr>
          <w:rFonts w:ascii="Times" w:hAnsi="Times"/>
          <w:color w:val="151515"/>
          <w:sz w:val="24"/>
          <w:szCs w:val="24"/>
          <w:shd w:val="clear" w:color="auto" w:fill="FFFFFF"/>
        </w:rPr>
        <w:t>osobom zainteresowanym</w:t>
      </w:r>
      <w:r w:rsidRPr="00045425">
        <w:rPr>
          <w:rFonts w:ascii="Times" w:hAnsi="Times"/>
          <w:color w:val="151515"/>
          <w:sz w:val="24"/>
          <w:szCs w:val="24"/>
          <w:shd w:val="clear" w:color="auto" w:fill="FFFFFF"/>
        </w:rPr>
        <w:t>.</w:t>
      </w:r>
    </w:p>
    <w:p w14:paraId="5CD0367D" w14:textId="77777777" w:rsidR="008B6610" w:rsidRPr="00045425" w:rsidRDefault="008B6610" w:rsidP="008B6610">
      <w:pPr>
        <w:pStyle w:val="Akapitzlist"/>
        <w:spacing w:after="0"/>
        <w:jc w:val="both"/>
        <w:rPr>
          <w:rFonts w:ascii="Times" w:hAnsi="Times" w:cs="Times New Roman"/>
          <w:sz w:val="24"/>
          <w:szCs w:val="24"/>
        </w:rPr>
      </w:pPr>
    </w:p>
    <w:p w14:paraId="3D34FC96" w14:textId="24188CA7" w:rsidR="00045425" w:rsidRPr="00045425" w:rsidRDefault="00EB4246" w:rsidP="00045425">
      <w:pPr>
        <w:pStyle w:val="Tytu"/>
        <w:numPr>
          <w:ilvl w:val="0"/>
          <w:numId w:val="5"/>
        </w:numPr>
        <w:spacing w:line="276" w:lineRule="auto"/>
        <w:jc w:val="center"/>
        <w:rPr>
          <w:rFonts w:ascii="Times" w:hAnsi="Times" w:cs="Times New Roman"/>
          <w:b/>
          <w:bCs/>
          <w:sz w:val="24"/>
          <w:szCs w:val="24"/>
        </w:rPr>
      </w:pPr>
      <w:r w:rsidRPr="00045425">
        <w:rPr>
          <w:rFonts w:ascii="Times" w:hAnsi="Times" w:cs="Times New Roman"/>
          <w:sz w:val="24"/>
          <w:szCs w:val="24"/>
        </w:rPr>
        <w:t xml:space="preserve">OPŁATĘ NALEŻY WNIEŚĆ NA KONTO </w:t>
      </w:r>
      <w:r w:rsidR="00045425">
        <w:rPr>
          <w:rFonts w:ascii="Times" w:hAnsi="Times" w:cs="Times New Roman"/>
          <w:sz w:val="24"/>
          <w:szCs w:val="24"/>
        </w:rPr>
        <w:t>w Banku,</w:t>
      </w:r>
      <w:r w:rsidR="00045425" w:rsidRPr="003462FA">
        <w:rPr>
          <w:rFonts w:ascii="Times New Roman" w:hAnsi="Times New Roman" w:cs="Times New Roman"/>
          <w:sz w:val="24"/>
          <w:szCs w:val="24"/>
        </w:rPr>
        <w:t xml:space="preserve"> </w:t>
      </w:r>
      <w:r w:rsidR="00045425">
        <w:rPr>
          <w:rFonts w:ascii="Times New Roman" w:hAnsi="Times New Roman" w:cs="Times New Roman"/>
          <w:sz w:val="24"/>
          <w:szCs w:val="24"/>
        </w:rPr>
        <w:t xml:space="preserve"> mBank SA O/Lublin </w:t>
      </w:r>
      <w:proofErr w:type="spellStart"/>
      <w:r w:rsidR="00045425">
        <w:rPr>
          <w:rFonts w:ascii="Times New Roman" w:hAnsi="Times New Roman" w:cs="Times New Roman"/>
          <w:sz w:val="24"/>
          <w:szCs w:val="24"/>
        </w:rPr>
        <w:t>ul.Spokojna</w:t>
      </w:r>
      <w:proofErr w:type="spellEnd"/>
      <w:r w:rsidR="00045425">
        <w:rPr>
          <w:rFonts w:ascii="Times New Roman" w:hAnsi="Times New Roman" w:cs="Times New Roman"/>
          <w:sz w:val="24"/>
          <w:szCs w:val="24"/>
        </w:rPr>
        <w:t xml:space="preserve"> 2 20-074 Lublin subkonto 14 1140 1094 0000 2905 1600 1132</w:t>
      </w:r>
      <w:r w:rsidR="00045425" w:rsidRPr="00045425">
        <w:rPr>
          <w:rFonts w:ascii="Times" w:hAnsi="Times" w:cs="Times New Roman"/>
          <w:sz w:val="24"/>
          <w:szCs w:val="24"/>
        </w:rPr>
        <w:t xml:space="preserve">, z dopiskiem: </w:t>
      </w:r>
      <w:r w:rsidR="00045425" w:rsidRPr="00045425">
        <w:rPr>
          <w:rFonts w:ascii="Times" w:hAnsi="Times" w:cs="Times New Roman"/>
          <w:bCs/>
          <w:sz w:val="24"/>
          <w:szCs w:val="24"/>
        </w:rPr>
        <w:t xml:space="preserve">Economics &amp; Ecology – transdisciplinary conversations, </w:t>
      </w:r>
      <w:r w:rsidR="00045425" w:rsidRPr="00045425">
        <w:rPr>
          <w:rFonts w:ascii="Times" w:hAnsi="Times" w:cs="Times New Roman"/>
          <w:sz w:val="24"/>
          <w:szCs w:val="24"/>
        </w:rPr>
        <w:t xml:space="preserve"> imię i nazwisko uczestnika. </w:t>
      </w:r>
    </w:p>
    <w:p w14:paraId="7059848A" w14:textId="77777777" w:rsidR="00045425" w:rsidRPr="00045425" w:rsidRDefault="00045425" w:rsidP="000454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A7041" w14:textId="1C1A6F85" w:rsidR="00E02D1B" w:rsidRDefault="00E02D1B" w:rsidP="00045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ORGANIZACYJNE</w:t>
      </w:r>
    </w:p>
    <w:p w14:paraId="70412043" w14:textId="77777777" w:rsidR="00E02D1B" w:rsidRDefault="00E02D1B" w:rsidP="00E02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odbędzie się w języku polskim.</w:t>
      </w:r>
    </w:p>
    <w:p w14:paraId="0D7FA274" w14:textId="77777777" w:rsidR="00E02D1B" w:rsidRDefault="00E02D1B" w:rsidP="00E02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7F635" w14:textId="77777777" w:rsidR="00E02D1B" w:rsidRPr="00E02D1B" w:rsidRDefault="00E02D1B" w:rsidP="00E02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1B">
        <w:rPr>
          <w:rFonts w:ascii="Times New Roman" w:hAnsi="Times New Roman" w:cs="Times New Roman"/>
          <w:b/>
          <w:sz w:val="24"/>
          <w:szCs w:val="24"/>
        </w:rPr>
        <w:t xml:space="preserve">REJESTRACJA: </w:t>
      </w:r>
    </w:p>
    <w:p w14:paraId="20306CBC" w14:textId="77777777" w:rsidR="002834EA" w:rsidRDefault="008B6610" w:rsidP="002834EA">
      <w:pPr>
        <w:pStyle w:val="HTML-wstpniesformatowany"/>
        <w:shd w:val="clear" w:color="auto" w:fill="FFFFFF"/>
        <w:rPr>
          <w:color w:val="000000"/>
        </w:rPr>
      </w:pPr>
      <w:r>
        <w:rPr>
          <w:rFonts w:ascii="Times" w:hAnsi="Times"/>
          <w:sz w:val="24"/>
          <w:szCs w:val="24"/>
        </w:rPr>
        <w:t>Formularz zgłosz</w:t>
      </w:r>
      <w:r w:rsidR="002834EA">
        <w:rPr>
          <w:rFonts w:ascii="Times" w:hAnsi="Times"/>
          <w:sz w:val="24"/>
          <w:szCs w:val="24"/>
        </w:rPr>
        <w:t xml:space="preserve">eniowy udostępniony na stronie: </w:t>
      </w:r>
      <w:hyperlink r:id="rId11" w:tgtFrame="_blank" w:history="1">
        <w:r w:rsidR="002834EA">
          <w:rPr>
            <w:rStyle w:val="Hipercze"/>
            <w:color w:val="0000CC"/>
          </w:rPr>
          <w:t>https://www.umcs.pl/pl/formularz-zgloszeniowy,17940.htm</w:t>
        </w:r>
      </w:hyperlink>
      <w:r w:rsidR="002834EA">
        <w:rPr>
          <w:rStyle w:val="quote1"/>
          <w:color w:val="800000"/>
        </w:rPr>
        <w:t xml:space="preserve"> </w:t>
      </w:r>
    </w:p>
    <w:p w14:paraId="1EFD46B1" w14:textId="086E57BD" w:rsidR="00E02D1B" w:rsidRPr="00AC7F43" w:rsidRDefault="00E02D1B" w:rsidP="00E02D1B">
      <w:pPr>
        <w:pStyle w:val="HTML-wstpniesformatowany"/>
        <w:shd w:val="clear" w:color="auto" w:fill="FFFFFF"/>
        <w:rPr>
          <w:rFonts w:ascii="Times" w:hAnsi="Times"/>
          <w:color w:val="000000"/>
          <w:sz w:val="24"/>
          <w:szCs w:val="24"/>
        </w:rPr>
      </w:pPr>
    </w:p>
    <w:p w14:paraId="4C214FD1" w14:textId="77777777" w:rsidR="00D249F5" w:rsidRPr="003462FA" w:rsidRDefault="00D249F5" w:rsidP="00D24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FD1A7" w14:textId="77777777" w:rsidR="00D249F5" w:rsidRPr="003462FA" w:rsidRDefault="00AD68DB" w:rsidP="00F96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FA">
        <w:rPr>
          <w:rFonts w:ascii="Times New Roman" w:hAnsi="Times New Roman" w:cs="Times New Roman"/>
          <w:b/>
          <w:sz w:val="24"/>
          <w:szCs w:val="24"/>
        </w:rPr>
        <w:t>INFORMACJE DLA AUTORÓW</w:t>
      </w:r>
    </w:p>
    <w:p w14:paraId="551ACD82" w14:textId="77777777" w:rsidR="00AD68DB" w:rsidRPr="003462FA" w:rsidRDefault="00AD68DB" w:rsidP="005C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FA">
        <w:rPr>
          <w:rFonts w:ascii="Times New Roman" w:hAnsi="Times New Roman" w:cs="Times New Roman"/>
          <w:sz w:val="24"/>
          <w:szCs w:val="24"/>
        </w:rPr>
        <w:t>Informacje o możliwościach publikacji:</w:t>
      </w:r>
    </w:p>
    <w:p w14:paraId="004AC5E7" w14:textId="77777777" w:rsidR="00EB4246" w:rsidRPr="003462FA" w:rsidRDefault="00AD68DB" w:rsidP="005C0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FA">
        <w:rPr>
          <w:rFonts w:ascii="Times New Roman" w:hAnsi="Times New Roman" w:cs="Times New Roman"/>
          <w:b/>
          <w:sz w:val="24"/>
          <w:szCs w:val="24"/>
        </w:rPr>
        <w:t>W języku angielskim:</w:t>
      </w:r>
    </w:p>
    <w:p w14:paraId="6A66CF23" w14:textId="5B7F644E" w:rsidR="00AD68DB" w:rsidRPr="007C6DF1" w:rsidRDefault="00F9688A" w:rsidP="007C6D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„Ekonomia i Środowisko” – </w:t>
      </w:r>
      <w:r w:rsidRPr="00F9688A">
        <w:rPr>
          <w:rFonts w:ascii="Times New Roman" w:hAnsi="Times New Roman" w:cs="Times New Roman"/>
          <w:sz w:val="24"/>
          <w:szCs w:val="24"/>
        </w:rPr>
        <w:t>10 – 15</w:t>
      </w:r>
      <w:r>
        <w:rPr>
          <w:rFonts w:ascii="Times New Roman" w:hAnsi="Times New Roman" w:cs="Times New Roman"/>
          <w:sz w:val="24"/>
          <w:szCs w:val="24"/>
        </w:rPr>
        <w:t xml:space="preserve"> artykułów (do numerów w </w:t>
      </w:r>
      <w:r w:rsidR="007C6DF1">
        <w:rPr>
          <w:rFonts w:ascii="Times New Roman" w:hAnsi="Times New Roman" w:cs="Times New Roman"/>
          <w:sz w:val="24"/>
          <w:szCs w:val="24"/>
        </w:rPr>
        <w:t>2021</w:t>
      </w:r>
      <w:r w:rsidR="002A138E">
        <w:rPr>
          <w:rFonts w:ascii="Times New Roman" w:hAnsi="Times New Roman" w:cs="Times New Roman"/>
          <w:sz w:val="24"/>
          <w:szCs w:val="24"/>
        </w:rPr>
        <w:t>/</w:t>
      </w:r>
      <w:r w:rsidR="007C6DF1">
        <w:rPr>
          <w:rFonts w:ascii="Times New Roman" w:hAnsi="Times New Roman" w:cs="Times New Roman"/>
          <w:sz w:val="24"/>
          <w:szCs w:val="24"/>
        </w:rPr>
        <w:t>2022</w:t>
      </w:r>
      <w:r w:rsidR="008C5512">
        <w:rPr>
          <w:rFonts w:ascii="Times New Roman" w:hAnsi="Times New Roman" w:cs="Times New Roman"/>
          <w:sz w:val="24"/>
          <w:szCs w:val="24"/>
        </w:rPr>
        <w:t xml:space="preserve"> r.</w:t>
      </w:r>
      <w:r w:rsidR="00973CAB">
        <w:rPr>
          <w:rFonts w:ascii="Times New Roman" w:hAnsi="Times New Roman" w:cs="Times New Roman"/>
          <w:sz w:val="24"/>
          <w:szCs w:val="24"/>
        </w:rPr>
        <w:t>; czasopismo indeksowane w WoS oraz Scopus</w:t>
      </w:r>
      <w:r w:rsidR="009E5A69">
        <w:rPr>
          <w:rFonts w:ascii="Times New Roman" w:hAnsi="Times New Roman" w:cs="Times New Roman"/>
          <w:sz w:val="24"/>
          <w:szCs w:val="24"/>
        </w:rPr>
        <w:t>)</w:t>
      </w:r>
      <w:r w:rsidR="008C5512">
        <w:rPr>
          <w:rFonts w:ascii="Times New Roman" w:hAnsi="Times New Roman" w:cs="Times New Roman"/>
          <w:sz w:val="24"/>
          <w:szCs w:val="24"/>
        </w:rPr>
        <w:t>;</w:t>
      </w:r>
      <w:r w:rsidR="009E5A69">
        <w:rPr>
          <w:rFonts w:ascii="Times New Roman" w:hAnsi="Times New Roman" w:cs="Times New Roman"/>
          <w:sz w:val="24"/>
          <w:szCs w:val="24"/>
        </w:rPr>
        <w:t xml:space="preserve"> </w:t>
      </w:r>
      <w:r w:rsidRPr="00F9688A">
        <w:t xml:space="preserve"> </w:t>
      </w:r>
      <w:hyperlink r:id="rId12" w:history="1">
        <w:r w:rsidRPr="00BB0BED">
          <w:rPr>
            <w:rStyle w:val="Hipercze"/>
            <w:rFonts w:ascii="Times New Roman" w:hAnsi="Times New Roman" w:cs="Times New Roman"/>
            <w:sz w:val="24"/>
            <w:szCs w:val="24"/>
          </w:rPr>
          <w:t>http://www.ekonomiaisrodowisko.pl/</w:t>
        </w:r>
      </w:hyperlink>
      <w:r w:rsidR="00AF5C2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F5C2E" w:rsidRPr="004456E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5477E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opłata </w:t>
      </w:r>
      <w:r w:rsidR="000454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1500zł</w:t>
      </w:r>
      <w:r w:rsidR="009E5A6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r w:rsidR="000454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AF5C2E" w:rsidRPr="004456E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0 pkt)</w:t>
      </w:r>
      <w:r w:rsidRPr="004456EA">
        <w:rPr>
          <w:rFonts w:ascii="Times New Roman" w:hAnsi="Times New Roman" w:cs="Times New Roman"/>
          <w:sz w:val="24"/>
          <w:szCs w:val="24"/>
        </w:rPr>
        <w:t xml:space="preserve">; </w:t>
      </w:r>
      <w:r w:rsidR="000E3704" w:rsidRPr="007C6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57239" w14:textId="77777777" w:rsidR="000E3704" w:rsidRDefault="005C05B6" w:rsidP="005C05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B6">
        <w:rPr>
          <w:rFonts w:ascii="Times New Roman" w:hAnsi="Times New Roman" w:cs="Times New Roman"/>
          <w:sz w:val="24"/>
          <w:szCs w:val="24"/>
          <w:lang w:val="en-US"/>
        </w:rPr>
        <w:t>„Annales Universitatis Mariae Curie-</w:t>
      </w:r>
      <w:proofErr w:type="spellStart"/>
      <w:r w:rsidRPr="005C05B6">
        <w:rPr>
          <w:rFonts w:ascii="Times New Roman" w:hAnsi="Times New Roman" w:cs="Times New Roman"/>
          <w:sz w:val="24"/>
          <w:szCs w:val="24"/>
          <w:lang w:val="en-US"/>
        </w:rPr>
        <w:t>Skłodowska</w:t>
      </w:r>
      <w:proofErr w:type="spellEnd"/>
      <w:r w:rsidRPr="005C05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5B6">
        <w:rPr>
          <w:rFonts w:ascii="Times New Roman" w:hAnsi="Times New Roman" w:cs="Times New Roman"/>
          <w:sz w:val="24"/>
          <w:szCs w:val="24"/>
          <w:lang w:val="en-US"/>
        </w:rPr>
        <w:t>sectio</w:t>
      </w:r>
      <w:proofErr w:type="spellEnd"/>
      <w:r w:rsidRPr="005C05B6">
        <w:rPr>
          <w:rFonts w:ascii="Times New Roman" w:hAnsi="Times New Roman" w:cs="Times New Roman"/>
          <w:sz w:val="24"/>
          <w:szCs w:val="24"/>
          <w:lang w:val="en-US"/>
        </w:rPr>
        <w:t xml:space="preserve"> H – </w:t>
      </w:r>
      <w:proofErr w:type="spellStart"/>
      <w:r w:rsidRPr="005C05B6">
        <w:rPr>
          <w:rFonts w:ascii="Times New Roman" w:hAnsi="Times New Roman" w:cs="Times New Roman"/>
          <w:sz w:val="24"/>
          <w:szCs w:val="24"/>
          <w:lang w:val="en-US"/>
        </w:rPr>
        <w:t>Oeconomia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– 10 </w:t>
      </w:r>
      <w:proofErr w:type="spellStart"/>
      <w:r w:rsidRPr="005C05B6">
        <w:rPr>
          <w:rFonts w:ascii="Times New Roman" w:hAnsi="Times New Roman" w:cs="Times New Roman"/>
          <w:sz w:val="24"/>
          <w:szCs w:val="24"/>
          <w:lang w:val="en-US"/>
        </w:rPr>
        <w:t>artykułów</w:t>
      </w:r>
      <w:proofErr w:type="spellEnd"/>
      <w:r w:rsidRPr="005C0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5C05B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https://journals.umcs.pl/h</w:t>
        </w:r>
      </w:hyperlink>
      <w:r w:rsidR="002A138E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38E" w:rsidRPr="002A13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</w:t>
      </w:r>
      <w:proofErr w:type="spellStart"/>
      <w:r w:rsidR="002A138E" w:rsidRPr="002A13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opłata</w:t>
      </w:r>
      <w:proofErr w:type="spellEnd"/>
      <w:r w:rsidR="002A138E" w:rsidRPr="002A13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600zl</w:t>
      </w:r>
      <w:r w:rsidR="006615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; 20 pkt</w:t>
      </w:r>
      <w:r w:rsidR="002A138E" w:rsidRPr="002A13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  <w:r w:rsidRPr="002A13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3A1F3A08" w14:textId="77777777" w:rsidR="00AD68DB" w:rsidRPr="005C05B6" w:rsidRDefault="00AD68DB" w:rsidP="00B750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B020B30" w14:textId="5FA9B9BC" w:rsidR="00AD68DB" w:rsidRDefault="00AD68DB" w:rsidP="000A336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FA">
        <w:rPr>
          <w:rFonts w:ascii="Times New Roman" w:hAnsi="Times New Roman" w:cs="Times New Roman"/>
          <w:b/>
          <w:sz w:val="24"/>
          <w:szCs w:val="24"/>
        </w:rPr>
        <w:t xml:space="preserve">Teksty </w:t>
      </w:r>
      <w:r w:rsidR="000A3361">
        <w:rPr>
          <w:rFonts w:ascii="Times New Roman" w:hAnsi="Times New Roman" w:cs="Times New Roman"/>
          <w:b/>
          <w:sz w:val="24"/>
          <w:szCs w:val="24"/>
        </w:rPr>
        <w:t>powinny z</w:t>
      </w:r>
      <w:r w:rsidR="007C6DF1">
        <w:rPr>
          <w:rFonts w:ascii="Times New Roman" w:hAnsi="Times New Roman" w:cs="Times New Roman"/>
          <w:b/>
          <w:sz w:val="24"/>
          <w:szCs w:val="24"/>
        </w:rPr>
        <w:t>ostać nadesłane do końca sierpnia 2021</w:t>
      </w:r>
      <w:r w:rsidR="000A3361">
        <w:rPr>
          <w:rFonts w:ascii="Times New Roman" w:hAnsi="Times New Roman" w:cs="Times New Roman"/>
          <w:b/>
          <w:sz w:val="24"/>
          <w:szCs w:val="24"/>
        </w:rPr>
        <w:t xml:space="preserve">r. Teksty </w:t>
      </w:r>
      <w:r w:rsidRPr="003462FA">
        <w:rPr>
          <w:rFonts w:ascii="Times New Roman" w:hAnsi="Times New Roman" w:cs="Times New Roman"/>
          <w:b/>
          <w:sz w:val="24"/>
          <w:szCs w:val="24"/>
        </w:rPr>
        <w:t>muszą być dostosowane do wymogów redakcyjnych poszczególnych wydawnictw.</w:t>
      </w:r>
      <w:r w:rsidR="000A3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2FA">
        <w:rPr>
          <w:rFonts w:ascii="Times New Roman" w:hAnsi="Times New Roman" w:cs="Times New Roman"/>
          <w:b/>
          <w:sz w:val="24"/>
          <w:szCs w:val="24"/>
        </w:rPr>
        <w:t>Kwalifikacja tekstów do konkretnych czasopism odbywa się na podstawie decyzji Rady Naukowej.</w:t>
      </w:r>
    </w:p>
    <w:p w14:paraId="787418CF" w14:textId="77777777" w:rsidR="00B750E0" w:rsidRPr="003462FA" w:rsidRDefault="00B750E0" w:rsidP="00AD6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8BE61" w14:textId="77777777" w:rsidR="000A3361" w:rsidRDefault="000A3361" w:rsidP="00AD6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4869" w14:textId="77777777" w:rsidR="000A3361" w:rsidRDefault="000A3361" w:rsidP="00AD6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2AE53" w14:textId="77777777" w:rsidR="000D554D" w:rsidRDefault="000D554D" w:rsidP="00AD6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FA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14:paraId="41767940" w14:textId="77777777" w:rsidR="00B750E0" w:rsidRPr="003462FA" w:rsidRDefault="00B750E0" w:rsidP="00AD6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65095" w14:textId="77777777" w:rsidR="003462FA" w:rsidRPr="000E0663" w:rsidRDefault="00B750E0" w:rsidP="000E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663">
        <w:rPr>
          <w:rFonts w:ascii="Times New Roman" w:hAnsi="Times New Roman" w:cs="Times New Roman"/>
          <w:b/>
          <w:sz w:val="24"/>
          <w:szCs w:val="24"/>
        </w:rPr>
        <w:t xml:space="preserve">Przewodnicząca: </w:t>
      </w:r>
      <w:r w:rsidR="001B6740">
        <w:rPr>
          <w:rFonts w:ascii="Times New Roman" w:hAnsi="Times New Roman" w:cs="Times New Roman"/>
          <w:sz w:val="24"/>
          <w:szCs w:val="24"/>
        </w:rPr>
        <w:t>p</w:t>
      </w:r>
      <w:r w:rsidR="002B7EB2">
        <w:rPr>
          <w:rFonts w:ascii="Times New Roman" w:hAnsi="Times New Roman" w:cs="Times New Roman"/>
          <w:sz w:val="24"/>
          <w:szCs w:val="24"/>
        </w:rPr>
        <w:t>rof</w:t>
      </w:r>
      <w:r w:rsidRPr="000E0663">
        <w:rPr>
          <w:rFonts w:ascii="Times New Roman" w:hAnsi="Times New Roman" w:cs="Times New Roman"/>
          <w:sz w:val="24"/>
          <w:szCs w:val="24"/>
        </w:rPr>
        <w:t xml:space="preserve">. Agnieszka Karman </w:t>
      </w:r>
    </w:p>
    <w:p w14:paraId="681E5724" w14:textId="77777777" w:rsidR="00B750E0" w:rsidRPr="000E0663" w:rsidRDefault="001E073E" w:rsidP="000E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825A4" w:rsidRPr="002434ED">
          <w:rPr>
            <w:rStyle w:val="Hipercze"/>
            <w:rFonts w:ascii="Times New Roman" w:hAnsi="Times New Roman" w:cs="Times New Roman"/>
            <w:sz w:val="24"/>
            <w:szCs w:val="24"/>
          </w:rPr>
          <w:t>agnieszka.karman@poczta.umcs.lublin.pl</w:t>
        </w:r>
      </w:hyperlink>
    </w:p>
    <w:p w14:paraId="6F01F962" w14:textId="77777777" w:rsidR="00D249F5" w:rsidRPr="000E0663" w:rsidRDefault="003462FA" w:rsidP="000E06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3">
        <w:rPr>
          <w:rFonts w:ascii="Times New Roman" w:hAnsi="Times New Roman" w:cs="Times New Roman"/>
          <w:b/>
          <w:sz w:val="24"/>
          <w:szCs w:val="24"/>
        </w:rPr>
        <w:t>Sekretarz</w:t>
      </w:r>
      <w:r w:rsidR="000E0663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  <w:r w:rsidR="00B750E0" w:rsidRPr="000E06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0663">
        <w:rPr>
          <w:rFonts w:ascii="Times New Roman" w:hAnsi="Times New Roman" w:cs="Times New Roman"/>
          <w:sz w:val="24"/>
          <w:szCs w:val="24"/>
        </w:rPr>
        <w:t>mgr Gavryshkiv Antonina-Viktoriia</w:t>
      </w:r>
      <w:r w:rsidR="000E066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E0663" w:rsidRPr="00BB0BED">
          <w:rPr>
            <w:rStyle w:val="Hipercze"/>
            <w:rFonts w:ascii="Times New Roman" w:hAnsi="Times New Roman" w:cs="Times New Roman"/>
            <w:sz w:val="24"/>
            <w:szCs w:val="24"/>
          </w:rPr>
          <w:t>gavryshkiv22@gmail.com</w:t>
        </w:r>
      </w:hyperlink>
      <w:r w:rsidR="000E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06A17" w14:textId="77777777" w:rsidR="00363110" w:rsidRPr="000E0663" w:rsidRDefault="00161DE9" w:rsidP="000E0663">
      <w:pPr>
        <w:jc w:val="both"/>
        <w:rPr>
          <w:rFonts w:ascii="Times New Roman" w:hAnsi="Times New Roman" w:cs="Times New Roman"/>
          <w:sz w:val="24"/>
          <w:szCs w:val="24"/>
        </w:rPr>
      </w:pPr>
      <w:r w:rsidRPr="000E06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363110" w:rsidRPr="000E0663" w:rsidSect="00E11E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79C1" w14:textId="77777777" w:rsidR="001E073E" w:rsidRDefault="001E073E" w:rsidP="00A1743B">
      <w:pPr>
        <w:spacing w:after="0" w:line="240" w:lineRule="auto"/>
      </w:pPr>
      <w:r>
        <w:separator/>
      </w:r>
    </w:p>
  </w:endnote>
  <w:endnote w:type="continuationSeparator" w:id="0">
    <w:p w14:paraId="444F9504" w14:textId="77777777" w:rsidR="001E073E" w:rsidRDefault="001E073E" w:rsidP="00A1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EC16" w14:textId="77777777" w:rsidR="00A1743B" w:rsidRDefault="00A17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EBEA" w14:textId="77777777" w:rsidR="00A1743B" w:rsidRDefault="00A174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36B" w14:textId="77777777" w:rsidR="00A1743B" w:rsidRDefault="00A17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808F" w14:textId="77777777" w:rsidR="001E073E" w:rsidRDefault="001E073E" w:rsidP="00A1743B">
      <w:pPr>
        <w:spacing w:after="0" w:line="240" w:lineRule="auto"/>
      </w:pPr>
      <w:r>
        <w:separator/>
      </w:r>
    </w:p>
  </w:footnote>
  <w:footnote w:type="continuationSeparator" w:id="0">
    <w:p w14:paraId="3F26C2B5" w14:textId="77777777" w:rsidR="001E073E" w:rsidRDefault="001E073E" w:rsidP="00A1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8BE9" w14:textId="77777777" w:rsidR="00A1743B" w:rsidRDefault="00A17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5C0" w14:textId="77777777" w:rsidR="00A1743B" w:rsidRDefault="00A17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C68" w14:textId="77777777" w:rsidR="00A1743B" w:rsidRDefault="00A17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809"/>
    <w:multiLevelType w:val="hybridMultilevel"/>
    <w:tmpl w:val="06F89832"/>
    <w:lvl w:ilvl="0" w:tplc="46E66C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E28"/>
    <w:multiLevelType w:val="hybridMultilevel"/>
    <w:tmpl w:val="1D16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FCF"/>
    <w:multiLevelType w:val="hybridMultilevel"/>
    <w:tmpl w:val="7386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57BE"/>
    <w:multiLevelType w:val="hybridMultilevel"/>
    <w:tmpl w:val="7E72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1C5"/>
    <w:multiLevelType w:val="hybridMultilevel"/>
    <w:tmpl w:val="3C24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27"/>
    <w:rsid w:val="000026EA"/>
    <w:rsid w:val="00032198"/>
    <w:rsid w:val="00045425"/>
    <w:rsid w:val="00061831"/>
    <w:rsid w:val="000A3361"/>
    <w:rsid w:val="000C7651"/>
    <w:rsid w:val="000D554D"/>
    <w:rsid w:val="000E0663"/>
    <w:rsid w:val="000E3704"/>
    <w:rsid w:val="000E4107"/>
    <w:rsid w:val="00104C0E"/>
    <w:rsid w:val="001273CF"/>
    <w:rsid w:val="00134456"/>
    <w:rsid w:val="00161DE9"/>
    <w:rsid w:val="001730FA"/>
    <w:rsid w:val="0019743F"/>
    <w:rsid w:val="001B1B23"/>
    <w:rsid w:val="001B6740"/>
    <w:rsid w:val="001D1C4E"/>
    <w:rsid w:val="001E073E"/>
    <w:rsid w:val="001E3627"/>
    <w:rsid w:val="001F51D3"/>
    <w:rsid w:val="00202122"/>
    <w:rsid w:val="00227798"/>
    <w:rsid w:val="0023225A"/>
    <w:rsid w:val="00241EEB"/>
    <w:rsid w:val="0025495C"/>
    <w:rsid w:val="00272701"/>
    <w:rsid w:val="002834EA"/>
    <w:rsid w:val="002A138E"/>
    <w:rsid w:val="002B7EB2"/>
    <w:rsid w:val="002E2600"/>
    <w:rsid w:val="00340CC9"/>
    <w:rsid w:val="00344F26"/>
    <w:rsid w:val="003462FA"/>
    <w:rsid w:val="0036238C"/>
    <w:rsid w:val="00363110"/>
    <w:rsid w:val="003728F7"/>
    <w:rsid w:val="00387052"/>
    <w:rsid w:val="004162A1"/>
    <w:rsid w:val="00425ADA"/>
    <w:rsid w:val="00433AE1"/>
    <w:rsid w:val="004429C3"/>
    <w:rsid w:val="004445A7"/>
    <w:rsid w:val="004456EA"/>
    <w:rsid w:val="00461431"/>
    <w:rsid w:val="00477F83"/>
    <w:rsid w:val="0048537D"/>
    <w:rsid w:val="004B6A81"/>
    <w:rsid w:val="004F5A9E"/>
    <w:rsid w:val="00530DC3"/>
    <w:rsid w:val="005477E9"/>
    <w:rsid w:val="005556B7"/>
    <w:rsid w:val="005574A8"/>
    <w:rsid w:val="00576211"/>
    <w:rsid w:val="005840E3"/>
    <w:rsid w:val="005A2C7B"/>
    <w:rsid w:val="005B37F6"/>
    <w:rsid w:val="005B7D30"/>
    <w:rsid w:val="005C05B6"/>
    <w:rsid w:val="00611E32"/>
    <w:rsid w:val="00613DEF"/>
    <w:rsid w:val="006373BC"/>
    <w:rsid w:val="0066159E"/>
    <w:rsid w:val="0066718C"/>
    <w:rsid w:val="00685ABD"/>
    <w:rsid w:val="00694568"/>
    <w:rsid w:val="006C4518"/>
    <w:rsid w:val="00715091"/>
    <w:rsid w:val="0077593E"/>
    <w:rsid w:val="00783A4F"/>
    <w:rsid w:val="00791F33"/>
    <w:rsid w:val="007C5DF5"/>
    <w:rsid w:val="007C6DF1"/>
    <w:rsid w:val="007E1F23"/>
    <w:rsid w:val="007E6607"/>
    <w:rsid w:val="0080123B"/>
    <w:rsid w:val="00821B87"/>
    <w:rsid w:val="00855D92"/>
    <w:rsid w:val="00872913"/>
    <w:rsid w:val="008B6610"/>
    <w:rsid w:val="008B7155"/>
    <w:rsid w:val="008B7620"/>
    <w:rsid w:val="008C5512"/>
    <w:rsid w:val="008D46B4"/>
    <w:rsid w:val="008E666A"/>
    <w:rsid w:val="009105C7"/>
    <w:rsid w:val="009230DB"/>
    <w:rsid w:val="00946A51"/>
    <w:rsid w:val="00961A14"/>
    <w:rsid w:val="00973CAB"/>
    <w:rsid w:val="009825A4"/>
    <w:rsid w:val="00984CEB"/>
    <w:rsid w:val="0099045E"/>
    <w:rsid w:val="009B1527"/>
    <w:rsid w:val="009D4DEC"/>
    <w:rsid w:val="009E5A69"/>
    <w:rsid w:val="00A12422"/>
    <w:rsid w:val="00A16CA6"/>
    <w:rsid w:val="00A1743B"/>
    <w:rsid w:val="00A25520"/>
    <w:rsid w:val="00AB4FFA"/>
    <w:rsid w:val="00AC7F43"/>
    <w:rsid w:val="00AD68DB"/>
    <w:rsid w:val="00AF5C2E"/>
    <w:rsid w:val="00B01157"/>
    <w:rsid w:val="00B24326"/>
    <w:rsid w:val="00B250D1"/>
    <w:rsid w:val="00B538CF"/>
    <w:rsid w:val="00B750E0"/>
    <w:rsid w:val="00B8532B"/>
    <w:rsid w:val="00BA7D1D"/>
    <w:rsid w:val="00BB74F8"/>
    <w:rsid w:val="00BC5775"/>
    <w:rsid w:val="00BD59AA"/>
    <w:rsid w:val="00BE4AF7"/>
    <w:rsid w:val="00BF3CE0"/>
    <w:rsid w:val="00BF4BF9"/>
    <w:rsid w:val="00C1229D"/>
    <w:rsid w:val="00C402A8"/>
    <w:rsid w:val="00C42B53"/>
    <w:rsid w:val="00C60E57"/>
    <w:rsid w:val="00C9575A"/>
    <w:rsid w:val="00CA27DC"/>
    <w:rsid w:val="00CF0ADD"/>
    <w:rsid w:val="00D249F5"/>
    <w:rsid w:val="00D55340"/>
    <w:rsid w:val="00DA535B"/>
    <w:rsid w:val="00DB19A0"/>
    <w:rsid w:val="00DF5D21"/>
    <w:rsid w:val="00E02D1B"/>
    <w:rsid w:val="00E11EFD"/>
    <w:rsid w:val="00E262BC"/>
    <w:rsid w:val="00E41E68"/>
    <w:rsid w:val="00E56D38"/>
    <w:rsid w:val="00E759B1"/>
    <w:rsid w:val="00E76B4E"/>
    <w:rsid w:val="00EB4246"/>
    <w:rsid w:val="00EC1F3C"/>
    <w:rsid w:val="00EF57E9"/>
    <w:rsid w:val="00F623D5"/>
    <w:rsid w:val="00F70D6E"/>
    <w:rsid w:val="00F9688A"/>
    <w:rsid w:val="00FA5F26"/>
    <w:rsid w:val="00FD4F8F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314589D"/>
  <w15:docId w15:val="{928AC652-3AD4-4A19-850D-AE2908E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445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4456"/>
    <w:rPr>
      <w:rFonts w:ascii="Times New Roman" w:eastAsiaTheme="majorEastAsia" w:hAnsi="Times New Roman" w:cstheme="majorBidi"/>
      <w:bCs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55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3B"/>
  </w:style>
  <w:style w:type="paragraph" w:styleId="Stopka">
    <w:name w:val="footer"/>
    <w:basedOn w:val="Normalny"/>
    <w:link w:val="StopkaZnak"/>
    <w:uiPriority w:val="99"/>
    <w:unhideWhenUsed/>
    <w:rsid w:val="00A1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3B"/>
  </w:style>
  <w:style w:type="paragraph" w:styleId="Akapitzlist">
    <w:name w:val="List Paragraph"/>
    <w:basedOn w:val="Normalny"/>
    <w:uiPriority w:val="34"/>
    <w:qFormat/>
    <w:rsid w:val="00EB4246"/>
    <w:pPr>
      <w:ind w:left="720"/>
      <w:contextualSpacing/>
    </w:pPr>
  </w:style>
  <w:style w:type="table" w:styleId="Tabela-Siatka">
    <w:name w:val="Table Grid"/>
    <w:basedOn w:val="Standardowy"/>
    <w:uiPriority w:val="59"/>
    <w:rsid w:val="00E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EB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quote1">
    <w:name w:val="quote1"/>
    <w:basedOn w:val="Domylnaczcionkaakapitu"/>
    <w:rsid w:val="002B7EB2"/>
  </w:style>
  <w:style w:type="paragraph" w:styleId="Tytu">
    <w:name w:val="Title"/>
    <w:basedOn w:val="Normalny"/>
    <w:next w:val="Normalny"/>
    <w:link w:val="TytuZnak"/>
    <w:uiPriority w:val="10"/>
    <w:qFormat/>
    <w:rsid w:val="004614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14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ournals.umcs.pl/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konomiaisrodowisko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cs.pl/pl/formularz-zgloszeniowy,1794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vryshkiv22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gnieszka.karman@poczta.umcs.lubli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44F4-DC3E-4435-967B-F74AEA90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KB-KOMP</cp:lastModifiedBy>
  <cp:revision>2</cp:revision>
  <dcterms:created xsi:type="dcterms:W3CDTF">2021-05-15T06:15:00Z</dcterms:created>
  <dcterms:modified xsi:type="dcterms:W3CDTF">2021-05-15T06:15:00Z</dcterms:modified>
</cp:coreProperties>
</file>